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1E" w:rsidRDefault="0033771E" w:rsidP="0033771E">
      <w:r>
        <w:t>The provision of e-</w:t>
      </w:r>
      <w:proofErr w:type="spellStart"/>
      <w:r>
        <w:t>counseling</w:t>
      </w:r>
      <w:proofErr w:type="spellEnd"/>
      <w:r>
        <w:t xml:space="preserve"> was notified through the </w:t>
      </w:r>
      <w:proofErr w:type="spellStart"/>
      <w:r>
        <w:t>NTA</w:t>
      </w:r>
      <w:proofErr w:type="spellEnd"/>
      <w:r>
        <w:t xml:space="preserve"> brochure. </w:t>
      </w:r>
    </w:p>
    <w:p w:rsidR="0033771E" w:rsidRDefault="0033771E" w:rsidP="0033771E"/>
    <w:p w:rsidR="0033771E" w:rsidRDefault="0033771E" w:rsidP="0033771E">
      <w:pPr>
        <w:jc w:val="both"/>
      </w:pPr>
      <w:r>
        <w:t xml:space="preserve">E-counselling is a step taken to make the admission process transparent, faster and for making admission related information available to all the stakeholders. </w:t>
      </w:r>
    </w:p>
    <w:p w:rsidR="0033771E" w:rsidRDefault="0033771E" w:rsidP="0033771E">
      <w:pPr>
        <w:jc w:val="both"/>
      </w:pPr>
    </w:p>
    <w:p w:rsidR="0033771E" w:rsidRDefault="0033771E" w:rsidP="0033771E">
      <w:pPr>
        <w:jc w:val="both"/>
      </w:pPr>
      <w:r>
        <w:t xml:space="preserve">Please note </w:t>
      </w:r>
      <w:proofErr w:type="gramStart"/>
      <w:r>
        <w:t>that  the</w:t>
      </w:r>
      <w:proofErr w:type="gramEnd"/>
      <w:r>
        <w:t xml:space="preserve"> Choices/option filled by the candidate  during </w:t>
      </w:r>
      <w:proofErr w:type="spellStart"/>
      <w:r>
        <w:t>AISSEE</w:t>
      </w:r>
      <w:proofErr w:type="spellEnd"/>
      <w:r>
        <w:t xml:space="preserve"> 2023 registration on the </w:t>
      </w:r>
      <w:proofErr w:type="spellStart"/>
      <w:r>
        <w:t>NTA</w:t>
      </w:r>
      <w:proofErr w:type="spellEnd"/>
      <w:r>
        <w:t xml:space="preserve"> portal will be considered for the allocation of school to the qualified candidate and it will be pre-filled as the first choice of the candidate in Round I. </w:t>
      </w:r>
    </w:p>
    <w:p w:rsidR="0033771E" w:rsidRDefault="0033771E" w:rsidP="0033771E">
      <w:pPr>
        <w:jc w:val="both"/>
      </w:pPr>
      <w:r>
        <w:t>E-counselling is being introduced to automate the system of admission and there is no change in the number of seats reserved for candidates from Home State and from Other State. Also there is no change in seats reserved for SC/ST/</w:t>
      </w:r>
      <w:proofErr w:type="spellStart"/>
      <w:r>
        <w:t>OBC</w:t>
      </w:r>
      <w:proofErr w:type="spellEnd"/>
      <w:r>
        <w:t xml:space="preserve">/ category and for Defence.  </w:t>
      </w:r>
    </w:p>
    <w:p w:rsidR="0033771E" w:rsidRDefault="0033771E" w:rsidP="0033771E">
      <w:pPr>
        <w:jc w:val="both"/>
      </w:pPr>
    </w:p>
    <w:p w:rsidR="0033771E" w:rsidRDefault="0033771E" w:rsidP="0033771E">
      <w:pPr>
        <w:jc w:val="both"/>
      </w:pPr>
      <w:r>
        <w:t xml:space="preserve">Earlier, the list was taken out only once and it was done manually by each school. Candidates/ parents had no means to find out the number of </w:t>
      </w:r>
      <w:proofErr w:type="gramStart"/>
      <w:r>
        <w:t>unfilled  seats</w:t>
      </w:r>
      <w:proofErr w:type="gramEnd"/>
      <w:r>
        <w:t xml:space="preserve"> in each school. However, with e-</w:t>
      </w:r>
      <w:proofErr w:type="spellStart"/>
      <w:r>
        <w:t>counseling</w:t>
      </w:r>
      <w:proofErr w:type="spellEnd"/>
      <w:r>
        <w:t xml:space="preserve">, the information will be made </w:t>
      </w:r>
      <w:proofErr w:type="gramStart"/>
      <w:r>
        <w:t>available  on</w:t>
      </w:r>
      <w:proofErr w:type="gramEnd"/>
      <w:r>
        <w:t xml:space="preserve"> the portal. Candidates will be aware of the number of seats available in each </w:t>
      </w:r>
      <w:proofErr w:type="gramStart"/>
      <w:r>
        <w:t>school  before</w:t>
      </w:r>
      <w:proofErr w:type="gramEnd"/>
      <w:r>
        <w:t xml:space="preserve"> each round and it will offer them an opportunity to seek admission in schools where seats are available in a particular category. All </w:t>
      </w:r>
      <w:proofErr w:type="gramStart"/>
      <w:r>
        <w:t>the  candidates</w:t>
      </w:r>
      <w:proofErr w:type="gramEnd"/>
      <w:r>
        <w:t xml:space="preserve"> will have equal opportunity to seek admission based on merit and the number of seats available for Home State/ Other State/ Defence/ Categories viz. SC/ST/</w:t>
      </w:r>
      <w:proofErr w:type="spellStart"/>
      <w:r>
        <w:t>OBC</w:t>
      </w:r>
      <w:proofErr w:type="spellEnd"/>
      <w:r>
        <w:t xml:space="preserve">  as per the choice already exercised while registering for AISSEE2023  which will be taken as First Choice by default in Round I.</w:t>
      </w:r>
    </w:p>
    <w:p w:rsidR="0033771E" w:rsidRDefault="0033771E" w:rsidP="0033771E">
      <w:pPr>
        <w:jc w:val="both"/>
      </w:pPr>
    </w:p>
    <w:p w:rsidR="0033771E" w:rsidRPr="0014075F" w:rsidRDefault="0033771E" w:rsidP="0033771E">
      <w:pPr>
        <w:jc w:val="both"/>
        <w:rPr>
          <w:b/>
          <w:bCs/>
          <w:u w:val="single"/>
        </w:rPr>
      </w:pPr>
      <w:r w:rsidRPr="0014075F">
        <w:rPr>
          <w:b/>
          <w:bCs/>
          <w:u w:val="single"/>
        </w:rPr>
        <w:t xml:space="preserve">DETAILS OF CONTACT PERSON </w:t>
      </w:r>
    </w:p>
    <w:p w:rsidR="0033771E" w:rsidRDefault="0033771E" w:rsidP="0033771E">
      <w:pPr>
        <w:jc w:val="both"/>
      </w:pPr>
      <w:r>
        <w:t>Office Supdt – 01822230184, 9417877364</w:t>
      </w:r>
    </w:p>
    <w:p w:rsidR="00AF4B49" w:rsidRDefault="00AF4B49"/>
    <w:sectPr w:rsidR="00AF4B49" w:rsidSect="00AF4B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771E"/>
    <w:rsid w:val="002823B6"/>
    <w:rsid w:val="0033771E"/>
    <w:rsid w:val="00536B52"/>
    <w:rsid w:val="00AF4B4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7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Company>Hewlett-Packard Company</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SSK</dc:creator>
  <cp:lastModifiedBy>SSK</cp:lastModifiedBy>
  <cp:revision>1</cp:revision>
  <dcterms:created xsi:type="dcterms:W3CDTF">2023-03-03T13:14:00Z</dcterms:created>
  <dcterms:modified xsi:type="dcterms:W3CDTF">2023-03-03T13:14:00Z</dcterms:modified>
</cp:coreProperties>
</file>